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A946E" w14:textId="035B310C" w:rsidR="004D5BF8" w:rsidRPr="00B577EE" w:rsidRDefault="004D5BF8" w:rsidP="004D5BF8">
      <w:pPr>
        <w:pStyle w:val="Default"/>
        <w:rPr>
          <w:rFonts w:ascii="Arial" w:hAnsi="Arial" w:cs="Arial"/>
          <w:szCs w:val="28"/>
        </w:rPr>
      </w:pPr>
      <w:r w:rsidRPr="00B577EE">
        <w:rPr>
          <w:rFonts w:ascii="Arial" w:hAnsi="Arial" w:cs="Arial"/>
          <w:b/>
          <w:bCs/>
          <w:szCs w:val="28"/>
        </w:rPr>
        <w:t xml:space="preserve">Høringsinnspill til behandling av Dokument 8:36 S forslag om rett til meningsfull fritid for all ungdom </w:t>
      </w:r>
    </w:p>
    <w:p w14:paraId="2BCD4107" w14:textId="77777777" w:rsidR="004D5BF8" w:rsidRPr="00226AD4" w:rsidRDefault="004D5BF8" w:rsidP="004D5BF8">
      <w:pPr>
        <w:pStyle w:val="Default"/>
        <w:rPr>
          <w:rFonts w:ascii="Arial" w:hAnsi="Arial" w:cs="Arial"/>
          <w:color w:val="auto"/>
          <w:sz w:val="20"/>
        </w:rPr>
      </w:pPr>
    </w:p>
    <w:p w14:paraId="7C446B8D" w14:textId="12705E78" w:rsidR="004D5BF8" w:rsidRPr="00226AD4" w:rsidRDefault="004D5BF8" w:rsidP="004D5BF8">
      <w:pPr>
        <w:pStyle w:val="Default"/>
        <w:rPr>
          <w:rFonts w:ascii="Arial" w:hAnsi="Arial" w:cs="Arial"/>
          <w:color w:val="auto"/>
          <w:sz w:val="20"/>
        </w:rPr>
      </w:pPr>
      <w:bookmarkStart w:id="0" w:name="_GoBack"/>
      <w:bookmarkEnd w:id="0"/>
      <w:r w:rsidRPr="00226AD4">
        <w:rPr>
          <w:rFonts w:ascii="Arial" w:hAnsi="Arial" w:cs="Arial"/>
          <w:color w:val="auto"/>
          <w:sz w:val="20"/>
        </w:rPr>
        <w:t xml:space="preserve">Vi ønsker å komme med vårt innspill til </w:t>
      </w:r>
      <w:r w:rsidR="00FE3E2B" w:rsidRPr="00226AD4">
        <w:rPr>
          <w:rFonts w:ascii="Arial" w:hAnsi="Arial" w:cs="Arial"/>
          <w:color w:val="auto"/>
          <w:sz w:val="20"/>
        </w:rPr>
        <w:t xml:space="preserve">Familie- og kulturkomiteen i forbindelse med deres behandling av SVs representantforslag DOK 8:36 S </w:t>
      </w:r>
      <w:r w:rsidR="00F67BC0" w:rsidRPr="00226AD4">
        <w:rPr>
          <w:rFonts w:ascii="Arial" w:hAnsi="Arial" w:cs="Arial"/>
          <w:color w:val="auto"/>
          <w:sz w:val="20"/>
        </w:rPr>
        <w:t xml:space="preserve">om </w:t>
      </w:r>
      <w:r w:rsidR="00FE3E2B" w:rsidRPr="00226AD4">
        <w:rPr>
          <w:rFonts w:ascii="Arial" w:hAnsi="Arial" w:cs="Arial"/>
          <w:color w:val="auto"/>
          <w:sz w:val="20"/>
        </w:rPr>
        <w:t xml:space="preserve">rett til meningsfull fritid for all ungdom. </w:t>
      </w:r>
    </w:p>
    <w:p w14:paraId="67DF0166" w14:textId="77777777" w:rsidR="00B577EE" w:rsidRPr="00B577EE" w:rsidRDefault="00FE3E2B" w:rsidP="00FE3E2B">
      <w:pPr>
        <w:pStyle w:val="Default"/>
        <w:rPr>
          <w:rFonts w:ascii="Arial" w:hAnsi="Arial" w:cs="Arial"/>
          <w:sz w:val="20"/>
          <w:szCs w:val="22"/>
        </w:rPr>
      </w:pPr>
      <w:r w:rsidRPr="00B577EE">
        <w:rPr>
          <w:rFonts w:ascii="Arial" w:hAnsi="Arial" w:cs="Arial"/>
          <w:color w:val="auto"/>
          <w:sz w:val="22"/>
        </w:rPr>
        <w:br/>
      </w:r>
      <w:r w:rsidRPr="00B577EE">
        <w:rPr>
          <w:rFonts w:ascii="Arial" w:hAnsi="Arial" w:cs="Arial"/>
          <w:sz w:val="20"/>
          <w:szCs w:val="22"/>
        </w:rPr>
        <w:t xml:space="preserve">I 2016 skrev stat, kommune (KS) og </w:t>
      </w:r>
      <w:r w:rsidRPr="00A962BA">
        <w:rPr>
          <w:rFonts w:ascii="Arial" w:hAnsi="Arial" w:cs="Arial"/>
          <w:sz w:val="20"/>
        </w:rPr>
        <w:t>organisasjonslivet under på Fritidserklæringen. Den</w:t>
      </w:r>
      <w:r w:rsidRPr="00A962BA">
        <w:rPr>
          <w:rFonts w:ascii="Arial" w:hAnsi="Arial" w:cs="Arial"/>
          <w:sz w:val="16"/>
          <w:szCs w:val="22"/>
        </w:rPr>
        <w:t xml:space="preserve"> </w:t>
      </w:r>
      <w:r w:rsidRPr="00B577EE">
        <w:rPr>
          <w:rFonts w:ascii="Arial" w:hAnsi="Arial" w:cs="Arial"/>
          <w:sz w:val="20"/>
          <w:szCs w:val="22"/>
        </w:rPr>
        <w:t>sier at partene i erklæringen skal sørge for at alle barn og unge kan delta på en fritidsaktivitet sammen med andre. Vi mener at dette representantforslaget</w:t>
      </w:r>
      <w:r w:rsidR="00B577EE" w:rsidRPr="00B577EE">
        <w:rPr>
          <w:rFonts w:ascii="Arial" w:hAnsi="Arial" w:cs="Arial"/>
          <w:sz w:val="20"/>
          <w:szCs w:val="22"/>
        </w:rPr>
        <w:t xml:space="preserve"> treffsikkert skisserer opp konkrete virkemidler som regjeringen bør ta i bruk for å realisere sine mål med Fritidserklæringen. </w:t>
      </w:r>
    </w:p>
    <w:p w14:paraId="71458596" w14:textId="77777777" w:rsidR="00B577EE" w:rsidRPr="00B577EE" w:rsidRDefault="00B577EE" w:rsidP="00FE3E2B">
      <w:pPr>
        <w:pStyle w:val="Default"/>
        <w:rPr>
          <w:rFonts w:ascii="Arial" w:hAnsi="Arial" w:cs="Arial"/>
          <w:sz w:val="20"/>
          <w:szCs w:val="22"/>
        </w:rPr>
      </w:pPr>
    </w:p>
    <w:p w14:paraId="1322BC0A" w14:textId="40FADCF9" w:rsidR="00B577EE" w:rsidRPr="00B577EE" w:rsidRDefault="57AE8909" w:rsidP="57AE8909">
      <w:pPr>
        <w:pStyle w:val="Default"/>
        <w:rPr>
          <w:rFonts w:ascii="Arial" w:hAnsi="Arial" w:cs="Arial"/>
          <w:sz w:val="20"/>
          <w:szCs w:val="20"/>
        </w:rPr>
      </w:pPr>
      <w:r w:rsidRPr="57AE8909">
        <w:rPr>
          <w:rFonts w:ascii="Arial" w:hAnsi="Arial" w:cs="Arial"/>
          <w:sz w:val="20"/>
          <w:szCs w:val="20"/>
        </w:rPr>
        <w:t xml:space="preserve">Fritidsklubbene er inkluderende demokratiarenaer som har medvirkning som utgangspunkt for all aktivitet. Dette er åpne og gratis møteplasser styrt etter ungdoms egne prinsipper og ønsker. Vi når ungdom med sosialt svake relasjoner til foreldre, skole og venner, ungdom med innvandrerbakgrunn og ungdom fra familier i vedvarende lavinntekt. Disse gruppene er fritidsklubben en av få fritidsaktiviteter som når, og dette er ungdommene som regjeringen ønsker å få inn i fritidsaktiviteter gjennom Fritidserklæringen. </w:t>
      </w:r>
      <w:r w:rsidR="004D5BF8">
        <w:br/>
      </w:r>
      <w:r w:rsidR="004D5BF8">
        <w:br/>
      </w:r>
      <w:r w:rsidRPr="57AE8909">
        <w:rPr>
          <w:rFonts w:ascii="Arial" w:hAnsi="Arial" w:cs="Arial"/>
          <w:sz w:val="20"/>
          <w:szCs w:val="20"/>
        </w:rPr>
        <w:t>Vi er én av 620 medlemsklubber i Ungdom og Fritid og en del av en landsomfattende offentlig struktur for ungdom i Norge. Det vil være et kostnadseffektivt grep å satse på denne allerede foreliggende strukturen om man ønsker å få alle barn og unge med i fritidsaktiviteter. Det er nemlig slik at i de kommunene hvor det satses på åpne møteplasser for ungdom, ser vi at fritidsklubbene blomstrer i samarbeid med frivilligheten, bibliotekene og de egenorganiserte miljøene. Her har fritidsklubbene en naturlig rolle som del av fritidstilbudet for unge i kommunen</w:t>
      </w:r>
      <w:r w:rsidR="00BF2C37">
        <w:rPr>
          <w:rFonts w:ascii="Arial" w:hAnsi="Arial" w:cs="Arial"/>
          <w:sz w:val="20"/>
          <w:szCs w:val="20"/>
        </w:rPr>
        <w:t>. De</w:t>
      </w:r>
      <w:r w:rsidRPr="57AE8909">
        <w:rPr>
          <w:rFonts w:ascii="Arial" w:hAnsi="Arial" w:cs="Arial"/>
          <w:sz w:val="20"/>
          <w:szCs w:val="20"/>
        </w:rPr>
        <w:t xml:space="preserve"> fungerer som hovedarena, men og som rekrutterende arena til andre fritidstilbud som de samarbeider med. </w:t>
      </w:r>
    </w:p>
    <w:p w14:paraId="36947884" w14:textId="77777777" w:rsidR="004D5BF8" w:rsidRDefault="00B577EE" w:rsidP="004D5BF8">
      <w:pPr>
        <w:pStyle w:val="Default"/>
        <w:rPr>
          <w:rFonts w:ascii="Arial" w:hAnsi="Arial" w:cs="Arial"/>
          <w:sz w:val="20"/>
          <w:szCs w:val="22"/>
        </w:rPr>
      </w:pPr>
      <w:r w:rsidRPr="008C6B11">
        <w:rPr>
          <w:rFonts w:ascii="Arial" w:hAnsi="Arial" w:cs="Arial"/>
          <w:sz w:val="20"/>
        </w:rPr>
        <w:br/>
      </w:r>
      <w:r w:rsidR="008C6B11" w:rsidRPr="008C6B11">
        <w:rPr>
          <w:rFonts w:ascii="Arial" w:hAnsi="Arial" w:cs="Arial"/>
          <w:sz w:val="20"/>
        </w:rPr>
        <w:t>Kommunal forankring ivaretar stabilitet og bærekraft i tilbudet. Et fritidstilbud som åpner og stenger igjen kort tid etterpå kan i verste fall virke mot sin hensikt.</w:t>
      </w:r>
      <w:r w:rsidR="008C6B11">
        <w:rPr>
          <w:rFonts w:ascii="Arial" w:hAnsi="Arial" w:cs="Arial"/>
          <w:sz w:val="20"/>
        </w:rPr>
        <w:t xml:space="preserve"> </w:t>
      </w:r>
      <w:r w:rsidR="004D5BF8" w:rsidRPr="008C6B11">
        <w:rPr>
          <w:rFonts w:ascii="Arial" w:hAnsi="Arial" w:cs="Arial"/>
          <w:sz w:val="20"/>
        </w:rPr>
        <w:t>Fritidsklubbene</w:t>
      </w:r>
      <w:r w:rsidR="004D5BF8" w:rsidRPr="008C6B11">
        <w:rPr>
          <w:rFonts w:ascii="Arial" w:hAnsi="Arial" w:cs="Arial"/>
          <w:sz w:val="16"/>
          <w:szCs w:val="22"/>
        </w:rPr>
        <w:t xml:space="preserve"> </w:t>
      </w:r>
      <w:r w:rsidR="004D5BF8" w:rsidRPr="00B577EE">
        <w:rPr>
          <w:rFonts w:ascii="Arial" w:hAnsi="Arial" w:cs="Arial"/>
          <w:sz w:val="20"/>
          <w:szCs w:val="22"/>
        </w:rPr>
        <w:t xml:space="preserve">er en av svært få kommunale tjenester som ikke er lovpålagt i kommunene. Dette gjør fritidsklubbene til en sårbar salderingspost når kommunebudsjettene skal behandles. Det holder ikke med en finansieringsmodell basert på frie midler når disse går med til å dekke overforbruk i allerede lovfestet aktivitet. </w:t>
      </w:r>
    </w:p>
    <w:p w14:paraId="78E03239" w14:textId="77777777" w:rsidR="00884155" w:rsidRDefault="00884155" w:rsidP="004D5BF8">
      <w:pPr>
        <w:pStyle w:val="Default"/>
        <w:rPr>
          <w:rFonts w:ascii="Arial" w:hAnsi="Arial" w:cs="Arial"/>
          <w:sz w:val="20"/>
          <w:szCs w:val="22"/>
        </w:rPr>
      </w:pPr>
    </w:p>
    <w:p w14:paraId="4BF39F7B" w14:textId="77777777" w:rsidR="00884155" w:rsidRPr="00B577EE" w:rsidRDefault="00884155" w:rsidP="004D5BF8">
      <w:pPr>
        <w:pStyle w:val="Default"/>
        <w:rPr>
          <w:rFonts w:ascii="Arial" w:hAnsi="Arial" w:cs="Arial"/>
          <w:sz w:val="20"/>
          <w:szCs w:val="22"/>
        </w:rPr>
      </w:pPr>
      <w:r>
        <w:rPr>
          <w:rFonts w:ascii="Arial" w:hAnsi="Arial" w:cs="Arial"/>
          <w:sz w:val="20"/>
          <w:szCs w:val="22"/>
        </w:rPr>
        <w:t>Kulturministeren selv har sagt at regjeringen allerede har en avtale med kommunene gjennom Fritidserk</w:t>
      </w:r>
      <w:r w:rsidR="008C6B11">
        <w:rPr>
          <w:rFonts w:ascii="Arial" w:hAnsi="Arial" w:cs="Arial"/>
          <w:sz w:val="20"/>
          <w:szCs w:val="22"/>
        </w:rPr>
        <w:t>l</w:t>
      </w:r>
      <w:r>
        <w:rPr>
          <w:rFonts w:ascii="Arial" w:hAnsi="Arial" w:cs="Arial"/>
          <w:sz w:val="20"/>
          <w:szCs w:val="22"/>
        </w:rPr>
        <w:t xml:space="preserve">æringen, men at de mangler virkemidler. </w:t>
      </w:r>
      <w:r w:rsidR="008C6B11">
        <w:rPr>
          <w:rFonts w:ascii="Arial" w:hAnsi="Arial" w:cs="Arial"/>
          <w:sz w:val="20"/>
          <w:szCs w:val="22"/>
        </w:rPr>
        <w:t xml:space="preserve">Vi håper </w:t>
      </w:r>
      <w:r>
        <w:rPr>
          <w:rFonts w:ascii="Arial" w:hAnsi="Arial" w:cs="Arial"/>
          <w:sz w:val="20"/>
          <w:szCs w:val="22"/>
        </w:rPr>
        <w:t xml:space="preserve">komiteen ser </w:t>
      </w:r>
      <w:r w:rsidR="008C6B11">
        <w:rPr>
          <w:rFonts w:ascii="Arial" w:hAnsi="Arial" w:cs="Arial"/>
          <w:sz w:val="20"/>
          <w:szCs w:val="22"/>
        </w:rPr>
        <w:t xml:space="preserve">at det å satse på fritidsklubbene og de åpne møteplassene for ungdom vil være et effektivt virkemiddel for å sikre alle barn og unges rett til en meningsfull fritid. </w:t>
      </w:r>
    </w:p>
    <w:p w14:paraId="5C3A0561" w14:textId="77777777" w:rsidR="00FE3E2B" w:rsidRPr="00B577EE" w:rsidRDefault="00FE3E2B" w:rsidP="004D5BF8">
      <w:pPr>
        <w:pStyle w:val="Default"/>
        <w:rPr>
          <w:rFonts w:ascii="Arial" w:hAnsi="Arial" w:cs="Arial"/>
          <w:sz w:val="20"/>
          <w:szCs w:val="22"/>
        </w:rPr>
      </w:pPr>
    </w:p>
    <w:sectPr w:rsidR="00FE3E2B" w:rsidRPr="00B577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F8"/>
    <w:rsid w:val="00226AD4"/>
    <w:rsid w:val="003F47BC"/>
    <w:rsid w:val="004C1D4E"/>
    <w:rsid w:val="004D5BF8"/>
    <w:rsid w:val="006531BF"/>
    <w:rsid w:val="00655B81"/>
    <w:rsid w:val="006B1B02"/>
    <w:rsid w:val="0080199E"/>
    <w:rsid w:val="00884155"/>
    <w:rsid w:val="008C6B11"/>
    <w:rsid w:val="00957A24"/>
    <w:rsid w:val="00A962BA"/>
    <w:rsid w:val="00B577EE"/>
    <w:rsid w:val="00B82F18"/>
    <w:rsid w:val="00BF2C37"/>
    <w:rsid w:val="00EA442C"/>
    <w:rsid w:val="00F67BC0"/>
    <w:rsid w:val="00FE0120"/>
    <w:rsid w:val="00FE3E2B"/>
    <w:rsid w:val="57AE89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66FA"/>
  <w15:chartTrackingRefBased/>
  <w15:docId w15:val="{04F1FCAE-5460-48DA-9BE8-26CD7922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4D5B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9AAD81BC81C54E8E1561FB657F9BF9" ma:contentTypeVersion="2" ma:contentTypeDescription="Opprett et nytt dokument." ma:contentTypeScope="" ma:versionID="74a09d84cf0f8391c819c308e1673cd8">
  <xsd:schema xmlns:xsd="http://www.w3.org/2001/XMLSchema" xmlns:xs="http://www.w3.org/2001/XMLSchema" xmlns:p="http://schemas.microsoft.com/office/2006/metadata/properties" xmlns:ns2="7977ae41-98dd-459a-8b04-f406f0d3f50d" targetNamespace="http://schemas.microsoft.com/office/2006/metadata/properties" ma:root="true" ma:fieldsID="54a955583556c46f79170b2c1145867b" ns2:_="">
    <xsd:import namespace="7977ae41-98dd-459a-8b04-f406f0d3f5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7ae41-98dd-459a-8b04-f406f0d3f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C9C7E-6939-4D55-B29D-5F520CE7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7ae41-98dd-459a-8b04-f406f0d3f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A976E-BAE9-49FE-9DB0-55797864BFBB}">
  <ds:schemaRefs>
    <ds:schemaRef ds:uri="http://schemas.microsoft.com/sharepoint/v3/contenttype/forms"/>
  </ds:schemaRefs>
</ds:datastoreItem>
</file>

<file path=customXml/itemProps3.xml><?xml version="1.0" encoding="utf-8"?>
<ds:datastoreItem xmlns:ds="http://schemas.openxmlformats.org/officeDocument/2006/customXml" ds:itemID="{4A41E898-E1DF-4D5B-93CB-524846B1F3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2253</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Schmidt</dc:creator>
  <cp:keywords/>
  <dc:description/>
  <cp:lastModifiedBy>Ida Schmidt</cp:lastModifiedBy>
  <cp:revision>2</cp:revision>
  <cp:lastPrinted>2019-01-09T12:09:00Z</cp:lastPrinted>
  <dcterms:created xsi:type="dcterms:W3CDTF">2019-01-30T12:17:00Z</dcterms:created>
  <dcterms:modified xsi:type="dcterms:W3CDTF">2019-01-30T12:17:00Z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0x0101005A9AAD81BC81C54E8E1561FB657F9BF9</vt:lpwstr>
  </property>
</Properties>
</file>